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0322E" w:rsidRPr="009C6603" w:rsidTr="00B96CA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0322E" w:rsidRPr="009C6603" w:rsidRDefault="00B5376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июля 2017 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0322E" w:rsidRPr="009C6603" w:rsidRDefault="00B53766" w:rsidP="00C415C7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50-ЗРТ</w:t>
            </w:r>
          </w:p>
        </w:tc>
      </w:tr>
    </w:tbl>
    <w:p w:rsidR="00A0322E" w:rsidRPr="009C6603" w:rsidRDefault="00A0322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ЗАКОН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РАЙОНОВ И ГОРОДСКИХ ОКРУГОВ ГОСУДАРСТВЕННЫМИ ПОЛНОМОЧИЯМИ</w:t>
      </w:r>
      <w:r w:rsidR="00BE6599" w:rsidRPr="009C6603">
        <w:rPr>
          <w:rFonts w:ascii="Times New Roman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РЕСПУБЛИКИ ТАТАРСТАН ПО ОКАЗАНИЮ В СПЕЦИАЛИЗИРОВАННЫХ</w:t>
      </w:r>
      <w:r w:rsidR="00BE6599" w:rsidRPr="009C6603">
        <w:rPr>
          <w:rFonts w:ascii="Times New Roman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УЧРЕЖДЕНИЯХ УСЛУГ ЛИЦАМ, НАХОДЯЩИМСЯ В ОБЩЕСТВЕННЫХ МЕСТАХ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В СОСТОЯНИИ АЛКОГОЛЬНОГО ОПЬЯНЕНИЯ И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СПОСОБНОСТЬ</w:t>
      </w:r>
      <w:r w:rsidR="00BE6599" w:rsidRPr="009C6603">
        <w:rPr>
          <w:rFonts w:ascii="Times New Roman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САМОСТОЯТЕЛЬНО ПЕРЕДВИГАТЬСЯ ИЛИ ОРИЕНТИРОВАТЬСЯ</w:t>
      </w:r>
      <w:r w:rsidR="00BE6599" w:rsidRPr="009C6603">
        <w:rPr>
          <w:rFonts w:ascii="Times New Roman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В ОКРУЖАЮЩЕЙ ОБСТАНОВКЕ</w:t>
      </w:r>
    </w:p>
    <w:p w:rsidR="00A0322E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766" w:rsidRDefault="00B53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53766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Государственным Советом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53766" w:rsidRPr="00B53766" w:rsidRDefault="00B53766" w:rsidP="00B537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eastAsiaTheme="minorHAnsi" w:hAnsi="Times New Roman" w:cs="Times New Roman"/>
          <w:sz w:val="28"/>
          <w:szCs w:val="28"/>
          <w:lang w:eastAsia="en-US"/>
        </w:rPr>
        <w:t>22 июня 2017 года</w:t>
      </w:r>
    </w:p>
    <w:p w:rsidR="00A0322E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766" w:rsidRPr="009C6603" w:rsidRDefault="00B53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1. Предмет регулирования настоящего Закона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03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7" w:history="1">
        <w:r w:rsidRPr="009C660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6603">
        <w:rPr>
          <w:rFonts w:ascii="Times New Roman" w:hAnsi="Times New Roman" w:cs="Times New Roman"/>
          <w:sz w:val="28"/>
          <w:szCs w:val="28"/>
        </w:rPr>
        <w:t xml:space="preserve"> от 6 октября 1999 года N 184-ФЗ </w:t>
      </w:r>
      <w:r w:rsidR="00FD77F7" w:rsidRPr="009C6603">
        <w:rPr>
          <w:rFonts w:ascii="Times New Roman" w:hAnsi="Times New Roman" w:cs="Times New Roman"/>
          <w:sz w:val="28"/>
          <w:szCs w:val="28"/>
        </w:rPr>
        <w:t>«</w:t>
      </w:r>
      <w:r w:rsidRPr="009C6603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  <w:r w:rsidRPr="009C6603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8" w:history="1">
        <w:r w:rsidRPr="009C660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6603">
        <w:rPr>
          <w:rFonts w:ascii="Times New Roman" w:hAnsi="Times New Roman" w:cs="Times New Roman"/>
          <w:sz w:val="28"/>
          <w:szCs w:val="28"/>
        </w:rPr>
        <w:t xml:space="preserve"> от 6 октября 2003 года N 131-ФЗ </w:t>
      </w:r>
      <w:r w:rsidR="00FD77F7" w:rsidRPr="009C6603">
        <w:rPr>
          <w:rFonts w:ascii="Times New Roman" w:hAnsi="Times New Roman" w:cs="Times New Roman"/>
          <w:sz w:val="28"/>
          <w:szCs w:val="28"/>
        </w:rPr>
        <w:t>«</w:t>
      </w:r>
      <w:r w:rsidRPr="009C660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  <w:r w:rsidRPr="009C660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C660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6603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N 45-ЗРТ </w:t>
      </w:r>
      <w:r w:rsidR="00FD77F7" w:rsidRPr="009C6603">
        <w:rPr>
          <w:rFonts w:ascii="Times New Roman" w:hAnsi="Times New Roman" w:cs="Times New Roman"/>
          <w:sz w:val="28"/>
          <w:szCs w:val="28"/>
        </w:rPr>
        <w:t>«</w:t>
      </w:r>
      <w:r w:rsidRPr="009C6603">
        <w:rPr>
          <w:rFonts w:ascii="Times New Roman" w:hAnsi="Times New Roman" w:cs="Times New Roman"/>
          <w:sz w:val="28"/>
          <w:szCs w:val="28"/>
        </w:rPr>
        <w:t>О местном самоуправлении в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Республике Татарстан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  <w:r w:rsidRPr="009C660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C660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C6603">
        <w:rPr>
          <w:rFonts w:ascii="Times New Roman" w:hAnsi="Times New Roman" w:cs="Times New Roman"/>
          <w:sz w:val="28"/>
          <w:szCs w:val="28"/>
        </w:rPr>
        <w:t xml:space="preserve"> Республики Татарстан от 22 декабря 2012 года N 87-ЗРТ </w:t>
      </w:r>
      <w:r w:rsidR="00FD77F7" w:rsidRPr="009C6603">
        <w:rPr>
          <w:rFonts w:ascii="Times New Roman" w:hAnsi="Times New Roman" w:cs="Times New Roman"/>
          <w:sz w:val="28"/>
          <w:szCs w:val="28"/>
        </w:rPr>
        <w:t>«</w:t>
      </w:r>
      <w:r w:rsidRPr="009C6603">
        <w:rPr>
          <w:rFonts w:ascii="Times New Roman" w:hAnsi="Times New Roman" w:cs="Times New Roman"/>
          <w:sz w:val="28"/>
          <w:szCs w:val="28"/>
        </w:rPr>
        <w:t>О регулировании отдельных вопросов в сфере охраны здоровья граждан в Республике Татарстан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  <w:r w:rsidRPr="009C6603">
        <w:rPr>
          <w:rFonts w:ascii="Times New Roman" w:hAnsi="Times New Roman" w:cs="Times New Roman"/>
          <w:sz w:val="28"/>
          <w:szCs w:val="28"/>
        </w:rPr>
        <w:t xml:space="preserve"> регулирует отношения, связанные с наделением органов местного самоуправления муниципальных районов и городских округов в Республике Татарстан (далее - органы местного самоуправления) государственными полномочиями Республики Татарстан по оказанию в специализированных учреждениях услуг лицам, находящимся в общественных местах в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состоянии алкогольного опьянения и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способность самостоятельно передвигаться или ориентироваться в окружающей обстановке, не нуждающимся в оказании медицинской помощи.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2. Государственные полномочия Республики Татарстан, которыми наделяются органы местного самоуправления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окружающей обстановке, не нуждающимся в оказании медицинской помощи (далее - государственные полномочия).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3.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Государственными полномочиями наделяются органы местного самоуправления следующих муниципальных образований в Республике Татарстан: город Казань, </w:t>
      </w:r>
      <w:r w:rsidR="00FD77F7" w:rsidRPr="009C6603">
        <w:rPr>
          <w:rFonts w:ascii="Times New Roman" w:hAnsi="Times New Roman" w:cs="Times New Roman"/>
          <w:sz w:val="28"/>
          <w:szCs w:val="28"/>
        </w:rPr>
        <w:t>«</w:t>
      </w:r>
      <w:r w:rsidRPr="009C6603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  <w:r w:rsidRPr="009C66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4. Срок, на который органам местного самоуправления передаются государственные полномочия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</w:t>
      </w:r>
      <w:r w:rsidR="00D96A6F" w:rsidRPr="009C660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96A6F" w:rsidRPr="009C6603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</w:t>
      </w:r>
      <w:r w:rsidR="00DB2278" w:rsidRPr="009C6603">
        <w:rPr>
          <w:rFonts w:ascii="Times New Roman" w:hAnsi="Times New Roman" w:cs="Times New Roman"/>
          <w:sz w:val="28"/>
          <w:szCs w:val="28"/>
        </w:rPr>
        <w:t>образований</w:t>
      </w:r>
      <w:r w:rsidR="00D96A6F" w:rsidRPr="009C6603">
        <w:rPr>
          <w:rFonts w:ascii="Times New Roman" w:hAnsi="Times New Roman" w:cs="Times New Roman"/>
          <w:sz w:val="28"/>
          <w:szCs w:val="28"/>
        </w:rPr>
        <w:t xml:space="preserve"> из бюджета Республики Татарстан для осуществления органами местного самоуправления государственных полномочий Республики Татарстан по оказанию в специализированных учреждениях услуг лицам, находящимся в общественных местах в состоянии алкогольного опьянения и утратившим способность самостоятельно передвигаться или ориентироваться в </w:t>
      </w:r>
      <w:r w:rsidR="00D96A6F" w:rsidRPr="009C6603">
        <w:rPr>
          <w:rFonts w:ascii="Times New Roman" w:hAnsi="Times New Roman" w:cs="Times New Roman"/>
          <w:sz w:val="28"/>
          <w:szCs w:val="28"/>
        </w:rPr>
        <w:lastRenderedPageBreak/>
        <w:t>окружающей обстановке, согласно приложению к настоящему Закону.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3. Объем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 w:rsidR="00952A33" w:rsidRPr="009C6603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9C6603">
        <w:rPr>
          <w:rFonts w:ascii="Times New Roman" w:hAnsi="Times New Roman" w:cs="Times New Roman"/>
          <w:sz w:val="28"/>
          <w:szCs w:val="28"/>
        </w:rPr>
        <w:t>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6.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сфере охраны здоровья граждан.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 Органы местного самоуправления имеют право дополнительно использовать собственные материальные средства для 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по вопросам осуществления переданных государственных полномочий и осуществлять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</w:t>
      </w:r>
      <w:r w:rsidRPr="009C6603">
        <w:rPr>
          <w:rFonts w:ascii="Times New Roman" w:hAnsi="Times New Roman" w:cs="Times New Roman"/>
          <w:sz w:val="28"/>
          <w:szCs w:val="28"/>
        </w:rPr>
        <w:lastRenderedPageBreak/>
        <w:t>устранению нарушений требований настоящего Закона;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4) запрашивать документы, информацию и материалы, связанные с осуществлением государственных полномочий.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4) предоставлять органам местного самоуправления по их запросам информацию по вопросам осуществления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8. Права и обязанности органов местного самоуправления при осуществлении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1) издавать акты по вопросам реализации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2)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3) вносить в установленном порядке предложения в органы государственной власти Республики Татарстан по совершенствованию деятельности, связанной с осуществлением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4) получать в органах государственной власти Республики Татарстан </w:t>
      </w:r>
      <w:r w:rsidRPr="009C6603">
        <w:rPr>
          <w:rFonts w:ascii="Times New Roman" w:hAnsi="Times New Roman" w:cs="Times New Roman"/>
          <w:sz w:val="28"/>
          <w:szCs w:val="28"/>
        </w:rPr>
        <w:lastRenderedPageBreak/>
        <w:t>консультационную и методическую помощь по вопросам осуществления государственных полномочий.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9. Порядок отчетности органов местного самоуправления об осуществлении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орган исполнительной власти Республики Татарстан в сфере охраны здоровья граждан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Статья 10.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 органами местного самоуправления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1) уполномоченным органом исполнительной власти Республики Татарстан в сфере охраны здоровья граждан путем: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lastRenderedPageBreak/>
        <w:t>запросов необходимых документов, отчетов и информации об исполнении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 в части целевого использования финансовых средств, переданных для осуществления государственных полномочий, путем: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03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</w:t>
      </w:r>
      <w:r w:rsidRPr="009C660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правовых актов, принятых органами местного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11. Условия и порядок прекращения осуществления органами местного самоуправления государственных полномочий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2"/>
      <w:bookmarkEnd w:id="0"/>
      <w:r w:rsidRPr="009C6603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невозможным;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4) в иных случаях, предусмотренных законодательством.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орган исполнительной власти Республики Татарстан в сфере охраны здоровья граждан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4. Предписание об устранении выявленных нарушений подлежит обязательному рассмотрению не позднее чем в десятидневный срок со дня </w:t>
      </w:r>
      <w:r w:rsidRPr="009C6603">
        <w:rPr>
          <w:rFonts w:ascii="Times New Roman" w:hAnsi="Times New Roman" w:cs="Times New Roman"/>
          <w:sz w:val="28"/>
          <w:szCs w:val="28"/>
        </w:rPr>
        <w:lastRenderedPageBreak/>
        <w:t>его поступления в орган местного самоуправления.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в сфере охраны здоровья граждан.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02" w:history="1">
        <w:r w:rsidRPr="009C6603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9C6603">
        <w:rPr>
          <w:rFonts w:ascii="Times New Roman" w:hAnsi="Times New Roman" w:cs="Times New Roman"/>
          <w:sz w:val="28"/>
          <w:szCs w:val="28"/>
        </w:rPr>
        <w:t xml:space="preserve"> настоящей статьи, уполномоченный орган исполнительной власти Республики Татарстан в сфере охраны здоровья граждан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Статья 12. Заключительные положения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 Настоящий Закон вступает в силу с 1 января 2018 года.</w:t>
      </w:r>
    </w:p>
    <w:p w:rsidR="00A0322E" w:rsidRPr="009C6603" w:rsidRDefault="00A032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>.</w:t>
      </w:r>
    </w:p>
    <w:p w:rsidR="00A0322E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766" w:rsidRPr="009C6603" w:rsidRDefault="00B537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Президент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Р.Н.МИННИХАНОВ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Казань, Кремль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766">
        <w:rPr>
          <w:rFonts w:ascii="Times New Roman" w:hAnsi="Times New Roman" w:cs="Times New Roman"/>
          <w:sz w:val="28"/>
          <w:szCs w:val="28"/>
        </w:rPr>
        <w:t>10 июля 2017 года</w:t>
      </w:r>
    </w:p>
    <w:p w:rsidR="00B53766" w:rsidRPr="00B53766" w:rsidRDefault="00B53766" w:rsidP="00B537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B53766">
        <w:rPr>
          <w:rFonts w:ascii="Times New Roman" w:hAnsi="Times New Roman" w:cs="Times New Roman"/>
          <w:sz w:val="28"/>
          <w:szCs w:val="28"/>
        </w:rPr>
        <w:t xml:space="preserve"> 50-ЗРТ</w:t>
      </w:r>
    </w:p>
    <w:p w:rsidR="00B53766" w:rsidRDefault="00B53766" w:rsidP="00B5376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0322E" w:rsidRPr="009C6603" w:rsidRDefault="00A0322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A0322E" w:rsidRPr="009C6603" w:rsidRDefault="00FD77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«</w:t>
      </w:r>
      <w:r w:rsidR="00A0322E" w:rsidRPr="009C6603">
        <w:rPr>
          <w:rFonts w:ascii="Times New Roman" w:hAnsi="Times New Roman" w:cs="Times New Roman"/>
          <w:sz w:val="28"/>
          <w:szCs w:val="28"/>
        </w:rPr>
        <w:t>О наделении органов местного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районов и городских округов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Республики Татарстан по оказанию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в специализированных учреждениях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услуг лицам, находящимся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в общественных местах в состоянии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алкогольного опьянения и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способность самостоятельно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передвигаться или ориентироваться</w:t>
      </w:r>
    </w:p>
    <w:p w:rsidR="00A0322E" w:rsidRPr="009C6603" w:rsidRDefault="00A0322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в окружающей обстановке</w:t>
      </w:r>
      <w:r w:rsidR="00FD77F7" w:rsidRPr="009C6603">
        <w:rPr>
          <w:rFonts w:ascii="Times New Roman" w:hAnsi="Times New Roman" w:cs="Times New Roman"/>
          <w:sz w:val="28"/>
          <w:szCs w:val="28"/>
        </w:rPr>
        <w:t>»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3"/>
      <w:bookmarkEnd w:id="1"/>
      <w:r w:rsidRPr="009C6603">
        <w:rPr>
          <w:rFonts w:ascii="Times New Roman" w:hAnsi="Times New Roman" w:cs="Times New Roman"/>
          <w:sz w:val="28"/>
          <w:szCs w:val="28"/>
        </w:rPr>
        <w:t>МЕТОДИКА</w:t>
      </w:r>
    </w:p>
    <w:p w:rsidR="00FD77F7" w:rsidRPr="009C6603" w:rsidRDefault="004402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ОПРЕДЕЛЕНИЯ ОБЪЕМА С</w:t>
      </w:r>
      <w:r w:rsidR="00A0322E" w:rsidRPr="009C6603">
        <w:rPr>
          <w:rFonts w:ascii="Times New Roman" w:hAnsi="Times New Roman" w:cs="Times New Roman"/>
          <w:sz w:val="28"/>
          <w:szCs w:val="28"/>
        </w:rPr>
        <w:t xml:space="preserve">УБВЕНЦИЙ БЮДЖЕТАМ 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МУНИЦИПАЛЬНЫХ ОБРАЗОВАНИЙ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ИЗ БЮДЖЕТА РЕСПУБЛИКИ ТАТАРСТАН ДЛЯ ОСУЩЕСТВЛЕНИЯ</w:t>
      </w:r>
    </w:p>
    <w:p w:rsidR="00FD77F7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ГОСУДАРСТВЕННЫХ ПОЛНОМОЧИЙ РЕСПУБЛИКИ ТАТАРСТАН 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ПО ОКАЗАНИЮ</w:t>
      </w:r>
      <w:r w:rsidR="00FD77F7" w:rsidRPr="009C6603">
        <w:rPr>
          <w:rFonts w:ascii="Times New Roman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В СПЕЦИАЛИЗИРОВАННЫХ УЧРЕЖДЕНИЯХ УСЛУГ ЛИЦАМ, НАХОДЯЩИМСЯ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В ОБЩЕСТВЕННЫХ МЕСТАХ В СОСТОЯНИИ АЛКОГОЛЬНОГО ОПЬЯНЕНИЯ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C6603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Pr="009C6603">
        <w:rPr>
          <w:rFonts w:ascii="Times New Roman" w:hAnsi="Times New Roman" w:cs="Times New Roman"/>
          <w:sz w:val="28"/>
          <w:szCs w:val="28"/>
        </w:rPr>
        <w:t xml:space="preserve"> СПОСОБНОСТЬ САМОСТОЯТЕЛЬНО ПЕРЕДВИГАТЬСЯ</w:t>
      </w:r>
    </w:p>
    <w:p w:rsidR="00A0322E" w:rsidRPr="009C6603" w:rsidRDefault="00A032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ИЛИ ОРИЕНТИРОВАТЬСЯ В ОКРУЖАЮЩЕЙ ОБСТАНОВКЕ</w:t>
      </w: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4DBD" w:rsidRPr="009C6603" w:rsidRDefault="00474DBD" w:rsidP="00474D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1.</w:t>
      </w:r>
      <w:r w:rsidRPr="009C66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6603">
        <w:rPr>
          <w:rFonts w:ascii="Times New Roman" w:hAnsi="Times New Roman" w:cs="Times New Roman"/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Vsb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svod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474DBD" w:rsidRPr="009C6603" w:rsidRDefault="00474DBD" w:rsidP="00474D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4DBD" w:rsidRPr="009C6603" w:rsidRDefault="00474DBD" w:rsidP="00474DB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219200" cy="476250"/>
            <wp:effectExtent l="0" t="0" r="0" b="0"/>
            <wp:docPr id="1" name="Рисунок 1" descr="base_23880_10092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80_100925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DBD" w:rsidRPr="009C6603" w:rsidRDefault="00474DBD" w:rsidP="00474D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4DBD" w:rsidRPr="009C6603" w:rsidRDefault="00474DBD" w:rsidP="00474D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где:</w:t>
      </w:r>
    </w:p>
    <w:p w:rsidR="00474DBD" w:rsidRPr="003365C2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4DBD">
        <w:rPr>
          <w:rFonts w:ascii="Times New Roman" w:hAnsi="Times New Roman" w:cs="Times New Roman"/>
          <w:sz w:val="28"/>
          <w:szCs w:val="28"/>
        </w:rPr>
        <w:t>V</w:t>
      </w:r>
      <w:r w:rsidRPr="00474DBD">
        <w:rPr>
          <w:rFonts w:ascii="Times New Roman" w:hAnsi="Times New Roman" w:cs="Times New Roman"/>
          <w:sz w:val="28"/>
          <w:szCs w:val="28"/>
          <w:vertAlign w:val="subscript"/>
        </w:rPr>
        <w:t>sd</w:t>
      </w:r>
      <w:proofErr w:type="spellEnd"/>
      <w:r w:rsidRPr="00474DB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474DBD">
        <w:rPr>
          <w:rFonts w:ascii="Times New Roman" w:hAnsi="Times New Roman" w:cs="Times New Roman"/>
          <w:sz w:val="28"/>
          <w:szCs w:val="28"/>
          <w:vertAlign w:val="subscript"/>
        </w:rPr>
        <w:t>rn</w:t>
      </w:r>
      <w:proofErr w:type="spellEnd"/>
      <w:r w:rsidRPr="00474DBD">
        <w:rPr>
          <w:rFonts w:ascii="Times New Roman" w:hAnsi="Times New Roman" w:cs="Times New Roman"/>
          <w:sz w:val="28"/>
          <w:szCs w:val="28"/>
        </w:rPr>
        <w:t xml:space="preserve"> - объем субвенций муниципальному образованию для осуществления государственных полномочий;</w:t>
      </w:r>
      <w:bookmarkStart w:id="2" w:name="_GoBack"/>
      <w:bookmarkEnd w:id="2"/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lastRenderedPageBreak/>
        <w:t>n - число муниципальных образований, наделенных государственными полномочиями.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3. Объем субвенций, предоставляемых i-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из бюджета Республики Татарстан для осуществления органами местного самоуправления государственных полномочий, рассчитывается по формуле:</w:t>
      </w:r>
    </w:p>
    <w:p w:rsidR="00474DBD" w:rsidRPr="009C6603" w:rsidRDefault="00474DBD" w:rsidP="00474D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4DBD" w:rsidRPr="009C6603" w:rsidRDefault="00474DBD" w:rsidP="00474DBD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C660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C66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proofErr w:type="gramEnd"/>
      <w:r w:rsidRPr="009C66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C66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sd</w:t>
      </w:r>
      <w:proofErr w:type="spellEnd"/>
      <w:r w:rsidRPr="009C66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proofErr w:type="spellStart"/>
      <w:r w:rsidRPr="009C66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rn</w:t>
      </w:r>
      <w:proofErr w:type="spellEnd"/>
      <w:r w:rsidRPr="009C6603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9C6603">
        <w:rPr>
          <w:rFonts w:ascii="Times New Roman" w:hAnsi="Times New Roman" w:cs="Times New Roman"/>
          <w:sz w:val="28"/>
          <w:szCs w:val="28"/>
          <w:lang w:val="en-US"/>
        </w:rPr>
        <w:t>Ns</w:t>
      </w:r>
      <w:r w:rsidRPr="009C66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proofErr w:type="spellEnd"/>
      <w:r w:rsidRPr="009C6603">
        <w:rPr>
          <w:rFonts w:ascii="Times New Roman" w:hAnsi="Times New Roman" w:cs="Times New Roman"/>
          <w:sz w:val="28"/>
          <w:szCs w:val="28"/>
          <w:lang w:val="en-US"/>
        </w:rPr>
        <w:t xml:space="preserve"> x K</w:t>
      </w:r>
      <w:r w:rsidRPr="009C66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9C6603">
        <w:rPr>
          <w:rFonts w:ascii="Times New Roman" w:hAnsi="Times New Roman" w:cs="Times New Roman"/>
          <w:sz w:val="28"/>
          <w:szCs w:val="28"/>
          <w:lang w:val="en-US"/>
        </w:rPr>
        <w:t xml:space="preserve"> x q</w:t>
      </w:r>
      <w:r w:rsidRPr="009C660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 w:rsidRPr="009C6603">
        <w:rPr>
          <w:rFonts w:ascii="Times New Roman" w:hAnsi="Times New Roman" w:cs="Times New Roman"/>
          <w:sz w:val="28"/>
          <w:szCs w:val="28"/>
          <w:lang w:val="en-US"/>
        </w:rPr>
        <w:t xml:space="preserve"> x p,</w:t>
      </w:r>
    </w:p>
    <w:p w:rsidR="00474DBD" w:rsidRPr="009C6603" w:rsidRDefault="00474DBD" w:rsidP="00474DB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74DBD" w:rsidRPr="009C6603" w:rsidRDefault="00474DBD" w:rsidP="00474D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где: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603">
        <w:rPr>
          <w:rFonts w:ascii="Times New Roman" w:hAnsi="Times New Roman" w:cs="Times New Roman"/>
          <w:sz w:val="28"/>
          <w:szCs w:val="28"/>
        </w:rPr>
        <w:t>Ns</w:t>
      </w:r>
      <w:r w:rsidRPr="009C6603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- норматив стоимости оказания услуги, рублей на койко-день;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603">
        <w:rPr>
          <w:rFonts w:ascii="Times New Roman" w:hAnsi="Times New Roman" w:cs="Times New Roman"/>
          <w:sz w:val="28"/>
          <w:szCs w:val="28"/>
        </w:rPr>
        <w:t>K</w:t>
      </w:r>
      <w:r w:rsidRPr="009C6603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- корректирующий (поправочный) коэффициент i-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учитывающий различия в инфраструктурной обеспеченности и иные факторы, влияющие на значение норматива стоимости оказания услуги, устанавливаемый Кабинетом Министров Республики Татарстан;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603">
        <w:rPr>
          <w:rFonts w:ascii="Times New Roman" w:hAnsi="Times New Roman" w:cs="Times New Roman"/>
          <w:sz w:val="28"/>
          <w:szCs w:val="28"/>
        </w:rPr>
        <w:t>q</w:t>
      </w:r>
      <w:r w:rsidRPr="009C6603">
        <w:rPr>
          <w:rFonts w:ascii="Times New Roman" w:hAnsi="Times New Roman" w:cs="Times New Roman"/>
          <w:sz w:val="28"/>
          <w:szCs w:val="28"/>
          <w:vertAlign w:val="superscript"/>
        </w:rPr>
        <w:t>i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- количество коек в специализированной организации i-</w:t>
      </w:r>
      <w:proofErr w:type="spellStart"/>
      <w:r w:rsidRPr="009C660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C66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474DBD" w:rsidRPr="009C6603" w:rsidRDefault="00474DBD" w:rsidP="00474DB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603">
        <w:rPr>
          <w:rFonts w:ascii="Times New Roman" w:hAnsi="Times New Roman" w:cs="Times New Roman"/>
          <w:sz w:val="28"/>
          <w:szCs w:val="28"/>
        </w:rPr>
        <w:t>p - число дней в году.</w:t>
      </w:r>
    </w:p>
    <w:p w:rsidR="00474DBD" w:rsidRPr="009C6603" w:rsidRDefault="00474DBD" w:rsidP="00474DB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322E" w:rsidRPr="009C6603" w:rsidRDefault="00A0322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1659C9" w:rsidRPr="009C6603" w:rsidRDefault="001659C9">
      <w:pPr>
        <w:rPr>
          <w:rFonts w:ascii="Times New Roman" w:hAnsi="Times New Roman" w:cs="Times New Roman"/>
          <w:sz w:val="28"/>
          <w:szCs w:val="28"/>
        </w:rPr>
      </w:pPr>
    </w:p>
    <w:sectPr w:rsidR="001659C9" w:rsidRPr="009C6603" w:rsidSect="00B564EC">
      <w:headerReference w:type="default" r:id="rId12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4EC" w:rsidRDefault="00B564EC" w:rsidP="00B564EC">
      <w:pPr>
        <w:spacing w:after="0" w:line="240" w:lineRule="auto"/>
      </w:pPr>
      <w:r>
        <w:separator/>
      </w:r>
    </w:p>
  </w:endnote>
  <w:endnote w:type="continuationSeparator" w:id="0">
    <w:p w:rsidR="00B564EC" w:rsidRDefault="00B564EC" w:rsidP="00B56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4EC" w:rsidRDefault="00B564EC" w:rsidP="00B564EC">
      <w:pPr>
        <w:spacing w:after="0" w:line="240" w:lineRule="auto"/>
      </w:pPr>
      <w:r>
        <w:separator/>
      </w:r>
    </w:p>
  </w:footnote>
  <w:footnote w:type="continuationSeparator" w:id="0">
    <w:p w:rsidR="00B564EC" w:rsidRDefault="00B564EC" w:rsidP="00B56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398049557"/>
      <w:docPartObj>
        <w:docPartGallery w:val="Page Numbers (Top of Page)"/>
        <w:docPartUnique/>
      </w:docPartObj>
    </w:sdtPr>
    <w:sdtEndPr/>
    <w:sdtContent>
      <w:p w:rsidR="00B564EC" w:rsidRPr="00B564EC" w:rsidRDefault="00B564E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64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64E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64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4DBD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B564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564EC" w:rsidRDefault="00B564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2E"/>
    <w:rsid w:val="001659C9"/>
    <w:rsid w:val="00202CD8"/>
    <w:rsid w:val="00440246"/>
    <w:rsid w:val="00474DBD"/>
    <w:rsid w:val="004C441B"/>
    <w:rsid w:val="00685422"/>
    <w:rsid w:val="006F23FD"/>
    <w:rsid w:val="0075469A"/>
    <w:rsid w:val="007C19B6"/>
    <w:rsid w:val="008B7B05"/>
    <w:rsid w:val="00952A33"/>
    <w:rsid w:val="009C6603"/>
    <w:rsid w:val="00A0322E"/>
    <w:rsid w:val="00A54DF8"/>
    <w:rsid w:val="00B53766"/>
    <w:rsid w:val="00B564EC"/>
    <w:rsid w:val="00B96CA5"/>
    <w:rsid w:val="00BE6599"/>
    <w:rsid w:val="00C415C7"/>
    <w:rsid w:val="00D25C30"/>
    <w:rsid w:val="00D96A6F"/>
    <w:rsid w:val="00DB2278"/>
    <w:rsid w:val="00DC0BB5"/>
    <w:rsid w:val="00E72A14"/>
    <w:rsid w:val="00F156B0"/>
    <w:rsid w:val="00FD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2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5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64EC"/>
  </w:style>
  <w:style w:type="paragraph" w:styleId="a5">
    <w:name w:val="footer"/>
    <w:basedOn w:val="a"/>
    <w:link w:val="a6"/>
    <w:uiPriority w:val="99"/>
    <w:unhideWhenUsed/>
    <w:rsid w:val="00B5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64EC"/>
  </w:style>
  <w:style w:type="paragraph" w:styleId="a7">
    <w:name w:val="Balloon Text"/>
    <w:basedOn w:val="a"/>
    <w:link w:val="a8"/>
    <w:uiPriority w:val="99"/>
    <w:semiHidden/>
    <w:unhideWhenUsed/>
    <w:rsid w:val="0047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D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3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32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5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64EC"/>
  </w:style>
  <w:style w:type="paragraph" w:styleId="a5">
    <w:name w:val="footer"/>
    <w:basedOn w:val="a"/>
    <w:link w:val="a6"/>
    <w:uiPriority w:val="99"/>
    <w:unhideWhenUsed/>
    <w:rsid w:val="00B56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64EC"/>
  </w:style>
  <w:style w:type="paragraph" w:styleId="a7">
    <w:name w:val="Balloon Text"/>
    <w:basedOn w:val="a"/>
    <w:link w:val="a8"/>
    <w:uiPriority w:val="99"/>
    <w:semiHidden/>
    <w:unhideWhenUsed/>
    <w:rsid w:val="0047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4D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F6C7123584D320D0954AC29A6AA987242D7EA01242865F0B9BF55F036F21BE12E649D1A12E741F0832A8FA7CDF7B0FB31F930AF07B12Ax2D9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4F6C7123584D320D0954AC29A6AA987242D7E107222865F0B9BF55F036F21BE12E649E1A14ED16A5CC2BD3E298E4B1F231FB39B0x0DCI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64F6C7123584D320D094AA13FCAF797794A89E507222430AAECB902AF66F44EA16E62C84B57B34FF58860DEEA86F8B1FAx2D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4F6C7123584D320D094AA13FCAF797794A89E507222534ADE8B902AF66F44EA16E62C85957EB43F4887CDEEB93AEE0BF7AF438B11BB1223E473FB9xDD5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Алия Загидуллина</cp:lastModifiedBy>
  <cp:revision>9</cp:revision>
  <dcterms:created xsi:type="dcterms:W3CDTF">2019-09-16T11:35:00Z</dcterms:created>
  <dcterms:modified xsi:type="dcterms:W3CDTF">2019-09-21T11:51:00Z</dcterms:modified>
</cp:coreProperties>
</file>